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7" w:rsidRDefault="00A26EC7" w:rsidP="00A26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A26EC7" w:rsidRDefault="00A26EC7" w:rsidP="00A26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Красноозерное СП</w:t>
      </w:r>
    </w:p>
    <w:p w:rsidR="00A26EC7" w:rsidRDefault="00A26EC7" w:rsidP="00A26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10.02.2023   № 41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20C9" w:rsidRDefault="00EB59F9" w:rsidP="00D92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9F9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2022 год</w:t>
      </w:r>
    </w:p>
    <w:p w:rsidR="005540D8" w:rsidRPr="00AF411A" w:rsidRDefault="00E11BF4" w:rsidP="00D92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11BF4">
        <w:rPr>
          <w:rFonts w:ascii="Times New Roman" w:hAnsi="Times New Roman" w:cs="Times New Roman"/>
          <w:sz w:val="32"/>
          <w:szCs w:val="32"/>
        </w:rPr>
        <w:t>«</w:t>
      </w:r>
      <w:r w:rsidR="00D9220C" w:rsidRPr="00D9220C">
        <w:rPr>
          <w:rFonts w:ascii="Times New Roman" w:hAnsi="Times New Roman" w:cs="Times New Roman"/>
          <w:sz w:val="32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A320C9">
        <w:rPr>
          <w:rFonts w:ascii="Times New Roman" w:hAnsi="Times New Roman" w:cs="Times New Roman"/>
          <w:sz w:val="32"/>
        </w:rPr>
        <w:t xml:space="preserve"> </w:t>
      </w:r>
      <w:r w:rsidR="00D9220C" w:rsidRPr="00D9220C">
        <w:rPr>
          <w:rFonts w:ascii="Times New Roman" w:hAnsi="Times New Roman" w:cs="Times New Roman"/>
          <w:sz w:val="32"/>
        </w:rPr>
        <w:t>на 2022-2024 годы</w:t>
      </w:r>
      <w:r w:rsidR="005540D8" w:rsidRPr="00E11BF4">
        <w:rPr>
          <w:rFonts w:ascii="Times New Roman" w:hAnsi="Times New Roman" w:cs="Times New Roman"/>
          <w:sz w:val="32"/>
          <w:szCs w:val="32"/>
        </w:rPr>
        <w:t>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92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9">
              <w:rPr>
                <w:rFonts w:ascii="Times New Roman" w:hAnsi="Times New Roman" w:cs="Times New Roman"/>
                <w:sz w:val="24"/>
                <w:szCs w:val="24"/>
              </w:rPr>
              <w:t>А.В. Копецкий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71E58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F977C5" w:rsidRDefault="00062321" w:rsidP="00EB59F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0D8" w:rsidRPr="000623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9F9" w:rsidRPr="0006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542" w:rsidRPr="000623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59F9" w:rsidRPr="0006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E38" w:rsidRPr="000623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62321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</w:t>
      </w:r>
      <w:r w:rsidR="00062321">
        <w:rPr>
          <w:rFonts w:ascii="Times New Roman" w:hAnsi="Times New Roman" w:cs="Times New Roman"/>
        </w:rPr>
        <w:t>525</w:t>
      </w:r>
    </w:p>
    <w:p w:rsidR="00661E38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A26EC7" w:rsidRPr="00AF411A" w:rsidRDefault="00A26EC7" w:rsidP="00BE27EF">
      <w:pPr>
        <w:rPr>
          <w:rFonts w:ascii="Times New Roman" w:hAnsi="Times New Roman" w:cs="Times New Roman"/>
          <w:sz w:val="56"/>
          <w:szCs w:val="56"/>
        </w:rPr>
      </w:pPr>
    </w:p>
    <w:p w:rsidR="00EB59F9" w:rsidRDefault="00EB59F9" w:rsidP="00EB59F9">
      <w:pPr>
        <w:jc w:val="right"/>
        <w:rPr>
          <w:rFonts w:ascii="Times New Roman" w:hAnsi="Times New Roman" w:cs="Times New Roman"/>
        </w:rPr>
      </w:pPr>
    </w:p>
    <w:p w:rsidR="00EB59F9" w:rsidRDefault="00EB59F9" w:rsidP="00EB59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F9" w:rsidRPr="00CD6258" w:rsidRDefault="00EB59F9" w:rsidP="00EB59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EB59F9" w:rsidRPr="00E11BF4" w:rsidRDefault="00EB59F9" w:rsidP="00D92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1BF4">
        <w:rPr>
          <w:rFonts w:ascii="Times New Roman" w:hAnsi="Times New Roman" w:cs="Times New Roman"/>
        </w:rPr>
        <w:t>«</w:t>
      </w:r>
      <w:r w:rsidR="00D9220C" w:rsidRPr="00B176F6">
        <w:rPr>
          <w:rFonts w:ascii="Times New Roman" w:eastAsia="Times New Roman" w:hAnsi="Times New Roman" w:cs="Times New Roman"/>
          <w:sz w:val="24"/>
          <w:szCs w:val="24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312F74" w:rsidRPr="00B1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20C" w:rsidRPr="00B176F6">
        <w:rPr>
          <w:rFonts w:ascii="Times New Roman" w:eastAsia="Times New Roman" w:hAnsi="Times New Roman" w:cs="Times New Roman"/>
          <w:sz w:val="24"/>
          <w:szCs w:val="24"/>
        </w:rPr>
        <w:t>на 2022-2024 годы</w:t>
      </w:r>
      <w:r w:rsidRPr="00E11BF4">
        <w:rPr>
          <w:rFonts w:ascii="Times New Roman" w:hAnsi="Times New Roman" w:cs="Times New Roman"/>
        </w:rPr>
        <w:t>»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59F9" w:rsidRPr="00C37853" w:rsidRDefault="00EB59F9" w:rsidP="00EB59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312F74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6"/>
        <w:gridCol w:w="1263"/>
        <w:gridCol w:w="1907"/>
        <w:gridCol w:w="2547"/>
      </w:tblGrid>
      <w:tr w:rsidR="00D9220C" w:rsidRPr="00CC6664" w:rsidTr="00BE1935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D9220C" w:rsidRPr="00CC6664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F61181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D9220C" w:rsidRPr="00F61181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D9220C" w:rsidRPr="00F61181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D9220C" w:rsidRPr="00CC6664" w:rsidRDefault="00D9220C" w:rsidP="00BE19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D9220C" w:rsidRPr="00CC6664" w:rsidTr="00BE1935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Default="00D9220C" w:rsidP="00BE1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:rsidR="00D9220C" w:rsidRPr="0088494A" w:rsidRDefault="00D9220C" w:rsidP="00BE1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D9220C" w:rsidRPr="00CC6664" w:rsidTr="00BE1935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A5304" w:rsidP="00D9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D9220C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D9220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</w:tr>
      <w:tr w:rsidR="00D9220C" w:rsidRPr="00CC6664" w:rsidTr="00BE1935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D9220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2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обеспеченности поселков детским игровым и спортивным оборудование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80%</w:t>
            </w:r>
          </w:p>
        </w:tc>
      </w:tr>
      <w:tr w:rsidR="00D9220C" w:rsidRPr="00CC6664" w:rsidTr="00BE1935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9220C" w:rsidRPr="00CC6664" w:rsidTr="00BE1935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2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Обустройство и ремонт уличного освещения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AE5706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AE5706" w:rsidRDefault="00D9220C" w:rsidP="00D92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60%</w:t>
            </w:r>
          </w:p>
        </w:tc>
      </w:tr>
      <w:tr w:rsidR="00D9220C" w:rsidRPr="00CC6664" w:rsidTr="00BE1935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AE5706" w:rsidRDefault="00D9220C" w:rsidP="00BE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AE5706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AE5706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9220C" w:rsidRPr="00CC6664" w:rsidTr="00BE1935">
        <w:trPr>
          <w:trHeight w:val="7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492C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9220C">
              <w:rPr>
                <w:rFonts w:ascii="Times New Roman" w:hAnsi="Times New Roman"/>
                <w:sz w:val="20"/>
              </w:rPr>
              <w:t>Организация и проведение культурно-массовых и молодежных мероприятий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9220C" w:rsidRPr="00CC6664" w:rsidTr="00BE1935">
        <w:trPr>
          <w:trHeight w:val="18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F52" w:rsidRPr="00CC6664" w:rsidTr="00D9220C">
        <w:trPr>
          <w:trHeight w:val="6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D9220C" w:rsidRDefault="00B85F52" w:rsidP="00D922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20C">
              <w:rPr>
                <w:rFonts w:ascii="Times New Roman" w:hAnsi="Times New Roman"/>
                <w:sz w:val="20"/>
                <w:szCs w:val="24"/>
              </w:rPr>
              <w:t xml:space="preserve">Содействие  трудовой адаптации и занятости молодежи 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  <w:p w:rsidR="00B85F52" w:rsidRPr="00BA51D9" w:rsidRDefault="00B85F52" w:rsidP="00BE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B85F52" w:rsidRPr="00CC6664" w:rsidTr="00D9220C">
        <w:trPr>
          <w:trHeight w:val="53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Default="00B85F52" w:rsidP="00BE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2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9220C" w:rsidRPr="00CC6664" w:rsidTr="00B85F52">
        <w:trPr>
          <w:trHeight w:val="29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B85F52" w:rsidRDefault="00B85F52" w:rsidP="00BE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F5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землеустроительной документации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9220C" w:rsidRPr="00CC6664" w:rsidTr="00B85F52">
        <w:trPr>
          <w:trHeight w:val="25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Default="00D9220C" w:rsidP="00BE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9220C" w:rsidRPr="00CC6664" w:rsidTr="00B85F52">
        <w:trPr>
          <w:trHeight w:val="35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20C" w:rsidRPr="00B85F52" w:rsidRDefault="00B85F52" w:rsidP="00BE19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F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      </w:r>
            <w:r w:rsidR="00492CF5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92C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B85F52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25%</w:t>
            </w:r>
          </w:p>
        </w:tc>
      </w:tr>
      <w:tr w:rsidR="00D9220C" w:rsidRPr="00CC6664" w:rsidTr="00F56CEE">
        <w:trPr>
          <w:trHeight w:val="72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20C" w:rsidRDefault="00D9220C" w:rsidP="00BE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163C1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B85F5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C" w:rsidRPr="00CC6664" w:rsidRDefault="00D9220C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14547" w:rsidRDefault="00414547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4D3B" w:rsidRPr="0092679A" w:rsidRDefault="00DB4D3B" w:rsidP="0092679A">
      <w:pPr>
        <w:pStyle w:val="a7"/>
        <w:jc w:val="center"/>
        <w:rPr>
          <w:rFonts w:ascii="Times New Roman" w:hAnsi="Times New Roman" w:cs="Times New Roman"/>
          <w:b/>
        </w:rPr>
      </w:pPr>
      <w:r w:rsidRPr="0092679A">
        <w:rPr>
          <w:rFonts w:ascii="Times New Roman" w:hAnsi="Times New Roman" w:cs="Times New Roman"/>
          <w:b/>
        </w:rPr>
        <w:lastRenderedPageBreak/>
        <w:t>Отчет</w:t>
      </w:r>
    </w:p>
    <w:p w:rsidR="00DB4D3B" w:rsidRPr="0092679A" w:rsidRDefault="00DB4D3B" w:rsidP="0092679A">
      <w:pPr>
        <w:pStyle w:val="a7"/>
        <w:jc w:val="center"/>
        <w:rPr>
          <w:rFonts w:ascii="Times New Roman" w:hAnsi="Times New Roman" w:cs="Times New Roman"/>
          <w:b/>
        </w:rPr>
      </w:pPr>
      <w:r w:rsidRPr="0092679A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DB4D3B" w:rsidRDefault="00DB4D3B" w:rsidP="00D9220C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="00D9220C" w:rsidRPr="00D9220C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D9220C" w:rsidRPr="00D9220C">
        <w:rPr>
          <w:rFonts w:ascii="Times New Roman" w:hAnsi="Times New Roman" w:cs="Times New Roman"/>
          <w:sz w:val="24"/>
          <w:szCs w:val="24"/>
        </w:rPr>
        <w:t>на 2022-2024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:rsidR="00D9220C" w:rsidRPr="00A64684" w:rsidRDefault="00D9220C" w:rsidP="00D9220C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DB4D3B" w:rsidRPr="00A64684" w:rsidRDefault="00DB4D3B" w:rsidP="00DB4D3B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22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:rsidR="00DB4D3B" w:rsidRPr="00A64684" w:rsidRDefault="00DB4D3B" w:rsidP="00DB4D3B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238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122"/>
        <w:gridCol w:w="700"/>
        <w:gridCol w:w="703"/>
        <w:gridCol w:w="703"/>
        <w:gridCol w:w="704"/>
        <w:gridCol w:w="725"/>
        <w:gridCol w:w="704"/>
        <w:gridCol w:w="707"/>
        <w:gridCol w:w="704"/>
        <w:gridCol w:w="853"/>
        <w:gridCol w:w="722"/>
        <w:gridCol w:w="704"/>
        <w:gridCol w:w="710"/>
        <w:gridCol w:w="707"/>
        <w:gridCol w:w="710"/>
        <w:gridCol w:w="722"/>
        <w:gridCol w:w="994"/>
        <w:gridCol w:w="1068"/>
        <w:gridCol w:w="50"/>
      </w:tblGrid>
      <w:tr w:rsidR="00BA5304" w:rsidRPr="00DE6070" w:rsidTr="00A320C9">
        <w:trPr>
          <w:gridAfter w:val="1"/>
          <w:wAfter w:w="16" w:type="pct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BE1935" w:rsidRPr="00DE6070" w:rsidTr="00BE1935"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35" w:rsidRPr="00DE6070" w:rsidTr="00BE1935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53D" w:rsidRPr="00DE6070" w:rsidTr="00BE1935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D" w:rsidRPr="00DE6070" w:rsidRDefault="0060653D" w:rsidP="00B85F5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D" w:rsidRPr="0060653D" w:rsidRDefault="0060653D" w:rsidP="0060653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«Содействие развития участия населения в осуществлении местного самоуправления в Ленинградской области»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92679A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1665,9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D" w:rsidRPr="00DE6070" w:rsidRDefault="0060653D" w:rsidP="00E7468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D" w:rsidRPr="00DE6070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3D" w:rsidRPr="00DE6070" w:rsidRDefault="0060653D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60653D" w:rsidRPr="00DE6070" w:rsidRDefault="0060653D" w:rsidP="00B8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35" w:rsidRPr="00DE6070" w:rsidTr="00BE1935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2" w:rsidRPr="002209FA" w:rsidRDefault="002209FA" w:rsidP="00B85F5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209FA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  <w:r w:rsidR="00B85F52" w:rsidRPr="002209FA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  <w:p w:rsidR="00B85F52" w:rsidRPr="00DE6070" w:rsidRDefault="00B85F52" w:rsidP="00B85F5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2" w:rsidRPr="0060653D" w:rsidRDefault="0060653D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 «Реализация областного закона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1255,9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1054,9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1255,9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1054,9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1255,9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1054,9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2" w:rsidRPr="00DE6070" w:rsidRDefault="00B85F52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2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B85F52" w:rsidRPr="00DE6070" w:rsidRDefault="00B85F52" w:rsidP="00B8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0C9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E9255F" w:rsidRDefault="0060653D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60653D" w:rsidRDefault="0060653D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 «Реализация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320C9" w:rsidP="00A320C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C9" w:rsidRPr="00DE6070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C9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A320C9" w:rsidRPr="00DE6070" w:rsidRDefault="00A320C9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35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C" w:rsidRDefault="00FD692C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C" w:rsidRPr="0060653D" w:rsidRDefault="0060653D" w:rsidP="0060653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FD692C"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E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DE6070" w:rsidRDefault="00FD692C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2C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FD692C" w:rsidRPr="00DE6070" w:rsidRDefault="00FD692C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35" w:rsidRPr="00DE6070" w:rsidTr="002209FA">
        <w:trPr>
          <w:trHeight w:val="1385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Default="004A3CCA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Pr="0060653D" w:rsidRDefault="0060653D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="004A3CCA" w:rsidRPr="0060653D">
              <w:rPr>
                <w:rFonts w:ascii="Times New Roman" w:hAnsi="Times New Roman" w:cs="Times New Roman"/>
                <w:sz w:val="20"/>
                <w:szCs w:val="20"/>
              </w:rPr>
              <w:t>Информационно – консультационная поддержка малого и среднего предпринимательства</w:t>
            </w: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4A3CCA" w:rsidRPr="00DE6070" w:rsidRDefault="004A3CCA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10B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Default="00A5410B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Pr="0060653D" w:rsidRDefault="005D3F74" w:rsidP="0060653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A5410B"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A5410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A5410B" w:rsidRPr="00DE6070" w:rsidRDefault="00A5410B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F74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Default="005D3F74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60653D" w:rsidRDefault="005D3F74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 «Организация и проведение мероприятий для детей и молодежи, содействию трудовой адаптации и занятости молодежи»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A5410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DE6070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5D3F74" w:rsidRPr="00DE6070" w:rsidRDefault="005D3F74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F74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Default="005D3F74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60653D" w:rsidRDefault="005D3F74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 «Поддержка содействия трудовой адаптации и занятости молодежи»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A5410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DE6070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Default="005D3F74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5D3F74" w:rsidRPr="00DE6070" w:rsidRDefault="005D3F74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35" w:rsidRPr="00DE6070" w:rsidTr="00BE1935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Default="004A3CCA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Pr="0060653D" w:rsidRDefault="005D3F74" w:rsidP="0060653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4A3CCA" w:rsidRPr="0060653D">
              <w:rPr>
                <w:rFonts w:ascii="Times New Roman" w:hAnsi="Times New Roman" w:cs="Times New Roman"/>
                <w:b/>
                <w:sz w:val="20"/>
                <w:szCs w:val="20"/>
              </w:rPr>
              <w:t>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A3CCA"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FD692C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A" w:rsidRPr="00DE6070" w:rsidRDefault="004A3CCA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A" w:rsidRPr="0092679A" w:rsidRDefault="00A320C9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4A3CCA" w:rsidRPr="00DE6070" w:rsidRDefault="004A3CCA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F74" w:rsidRPr="00DE6070" w:rsidTr="005D3F74">
        <w:trPr>
          <w:trHeight w:val="96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Default="005D3F74" w:rsidP="004A3CC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60653D" w:rsidRDefault="005D3F74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D3F74" w:rsidRPr="0060653D" w:rsidRDefault="005D3F74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«Мероприятие по подготовке документации»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FD692C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9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DE6070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74" w:rsidRPr="0092679A" w:rsidRDefault="005D3F74" w:rsidP="005D3F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5D3F74" w:rsidRPr="00DE6070" w:rsidRDefault="005D3F74" w:rsidP="004A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10B" w:rsidRPr="00DE6070" w:rsidTr="00BE1935">
        <w:tc>
          <w:tcPr>
            <w:tcW w:w="9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10B" w:rsidRPr="00DE6070" w:rsidRDefault="00A5410B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10B" w:rsidRPr="0060653D" w:rsidRDefault="00A5410B" w:rsidP="006065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D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2779,3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1733,2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5D3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B" w:rsidRPr="0092679A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Pr="00DE6070" w:rsidRDefault="00A5410B" w:rsidP="0092679A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A5410B" w:rsidRPr="00DE6070" w:rsidRDefault="00A5410B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070" w:rsidRDefault="00DE6070" w:rsidP="00DB4D3B">
      <w:pPr>
        <w:pStyle w:val="a8"/>
        <w:jc w:val="center"/>
        <w:rPr>
          <w:rFonts w:eastAsia="Calibri"/>
          <w:b/>
          <w:lang w:eastAsia="ar-SA"/>
        </w:rPr>
      </w:pPr>
    </w:p>
    <w:p w:rsidR="00DE6070" w:rsidRDefault="00DE6070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2209FA" w:rsidRDefault="002209FA" w:rsidP="00DB4D3B">
      <w:pPr>
        <w:pStyle w:val="a8"/>
        <w:jc w:val="center"/>
        <w:rPr>
          <w:rFonts w:eastAsia="Calibri"/>
          <w:b/>
          <w:lang w:eastAsia="ar-SA"/>
        </w:rPr>
      </w:pPr>
    </w:p>
    <w:p w:rsidR="00DE6070" w:rsidRDefault="00DE6070" w:rsidP="0060653D">
      <w:pPr>
        <w:pStyle w:val="a8"/>
        <w:rPr>
          <w:rFonts w:eastAsia="Calibri"/>
          <w:b/>
          <w:lang w:eastAsia="ar-SA"/>
        </w:rPr>
      </w:pPr>
    </w:p>
    <w:p w:rsidR="00DB4D3B" w:rsidRPr="00163C1A" w:rsidRDefault="00DB4D3B" w:rsidP="00F56CEE">
      <w:pPr>
        <w:pStyle w:val="a8"/>
        <w:jc w:val="center"/>
        <w:rPr>
          <w:rFonts w:eastAsia="Calibri"/>
          <w:b/>
          <w:lang w:eastAsia="ar-SA"/>
        </w:rPr>
      </w:pPr>
      <w:r w:rsidRPr="00163C1A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163C1A">
        <w:rPr>
          <w:rFonts w:eastAsia="Times New Roman CYR"/>
          <w:b/>
        </w:rPr>
        <w:t>: «</w:t>
      </w:r>
      <w:r w:rsidR="00D9220C" w:rsidRPr="00163C1A">
        <w:rPr>
          <w:b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F56CEE" w:rsidRPr="00163C1A">
        <w:rPr>
          <w:b/>
        </w:rPr>
        <w:t xml:space="preserve"> </w:t>
      </w:r>
      <w:r w:rsidR="00D9220C" w:rsidRPr="00163C1A">
        <w:rPr>
          <w:b/>
        </w:rPr>
        <w:t>на 2022-2024 годы</w:t>
      </w:r>
      <w:r w:rsidRPr="00163C1A">
        <w:rPr>
          <w:rFonts w:eastAsia="Times New Roman CYR"/>
          <w:b/>
        </w:rPr>
        <w:t>»</w:t>
      </w:r>
    </w:p>
    <w:p w:rsidR="00DB4D3B" w:rsidRPr="00163C1A" w:rsidRDefault="00DB4D3B" w:rsidP="00E9255F">
      <w:pPr>
        <w:spacing w:after="0"/>
        <w:jc w:val="center"/>
        <w:rPr>
          <w:rFonts w:eastAsia="Calibri"/>
          <w:b/>
          <w:lang w:eastAsia="ar-SA"/>
        </w:rPr>
      </w:pPr>
    </w:p>
    <w:p w:rsidR="00E9255F" w:rsidRPr="00163C1A" w:rsidRDefault="00E9255F" w:rsidP="00F56CEE">
      <w:pPr>
        <w:shd w:val="clear" w:color="auto" w:fill="FFFFFF"/>
        <w:spacing w:after="0"/>
        <w:ind w:left="709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</w:t>
      </w:r>
      <w:r w:rsidRPr="00163C1A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163C1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 w:rsidR="00F56CEE" w:rsidRPr="00163C1A">
        <w:rPr>
          <w:rFonts w:ascii="Times New Roman" w:hAnsi="Times New Roman" w:cs="Times New Roman"/>
          <w:sz w:val="24"/>
          <w:szCs w:val="24"/>
        </w:rPr>
        <w:t>ый район Ленинградской области»</w:t>
      </w:r>
    </w:p>
    <w:p w:rsidR="00F56CEE" w:rsidRPr="0092679A" w:rsidRDefault="00F56CEE" w:rsidP="00F56CEE">
      <w:pPr>
        <w:shd w:val="clear" w:color="auto" w:fill="FFFFFF"/>
        <w:spacing w:after="0"/>
        <w:ind w:left="709" w:right="19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Рit = ------,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Ппit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Пфit - фактическое значение i-го показателя, характеризующего реализацию Программы, в год t 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F56CEE" w:rsidRPr="00F56CEE" w:rsidRDefault="00CA577A" w:rsidP="00F56C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="00F56CEE">
        <w:rPr>
          <w:rFonts w:ascii="Times New Roman" w:hAnsi="Times New Roman" w:cs="Times New Roman"/>
          <w:sz w:val="24"/>
          <w:szCs w:val="24"/>
        </w:rPr>
        <w:t xml:space="preserve"> %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80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уровня обеспеченности поселков детским игровым и спортивным оборудование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7A" w:rsidRPr="00F56CEE" w:rsidRDefault="00CA577A" w:rsidP="00F56C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80</w:t>
      </w:r>
      <w:r w:rsidR="00F56CEE" w:rsidRPr="00F56C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Повышение уровня обеспеченности поселков детским игровым и спортивным оборудование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F56CEE">
        <w:rPr>
          <w:rFonts w:ascii="Times New Roman" w:hAnsi="Times New Roman" w:cs="Times New Roman"/>
          <w:sz w:val="24"/>
          <w:szCs w:val="24"/>
        </w:rPr>
        <w:t>80</w:t>
      </w:r>
      <w:r w:rsidRPr="00F56CEE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80</w:t>
      </w:r>
      <w:r w:rsidRPr="00F56CEE">
        <w:rPr>
          <w:rFonts w:ascii="Times New Roman" w:hAnsi="Times New Roman" w:cs="Times New Roman"/>
          <w:sz w:val="24"/>
          <w:szCs w:val="24"/>
        </w:rPr>
        <w:t>= 1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Ппit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70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Обустройство и ремонт уличного освещения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70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Обустройство и ремонт уличного освещения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F56CEE">
        <w:rPr>
          <w:rFonts w:ascii="Times New Roman" w:hAnsi="Times New Roman" w:cs="Times New Roman"/>
          <w:sz w:val="24"/>
          <w:szCs w:val="24"/>
        </w:rPr>
        <w:t>70</w:t>
      </w:r>
      <w:r w:rsidRPr="00F56CEE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70</w:t>
      </w:r>
      <w:r w:rsidRPr="00F56CEE">
        <w:rPr>
          <w:rFonts w:ascii="Times New Roman" w:hAnsi="Times New Roman" w:cs="Times New Roman"/>
          <w:sz w:val="24"/>
          <w:szCs w:val="24"/>
        </w:rPr>
        <w:t>= 1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Ппit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50</w:t>
      </w:r>
      <w:r w:rsidR="00F56CEE" w:rsidRPr="00F56CEE">
        <w:rPr>
          <w:rFonts w:ascii="Times New Roman" w:hAnsi="Times New Roman"/>
          <w:sz w:val="24"/>
          <w:szCs w:val="24"/>
        </w:rPr>
        <w:t xml:space="preserve"> Организация и проведение культурно-массовых и молодежных мероприятий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="00F56CEE" w:rsidRPr="00F56CEE">
        <w:rPr>
          <w:rFonts w:ascii="Times New Roman" w:hAnsi="Times New Roman"/>
          <w:sz w:val="24"/>
          <w:szCs w:val="24"/>
        </w:rPr>
        <w:t xml:space="preserve"> Организация и проведение культурно-массовых и молодежных мероприятий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= 1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Ппit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50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hAnsi="Times New Roman"/>
          <w:sz w:val="24"/>
          <w:szCs w:val="24"/>
        </w:rPr>
        <w:t xml:space="preserve">Содействие  трудовой адаптации и занятости молодежи 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 xml:space="preserve">% </w:t>
      </w:r>
      <w:r w:rsidR="00F56CEE">
        <w:rPr>
          <w:rFonts w:ascii="Times New Roman" w:eastAsia="Arial" w:hAnsi="Times New Roman" w:cs="Times New Roman"/>
          <w:sz w:val="24"/>
          <w:szCs w:val="24"/>
          <w:lang w:eastAsia="ar-SA"/>
        </w:rPr>
        <w:t>50</w:t>
      </w:r>
      <w:r w:rsidRPr="00F56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56CEE" w:rsidRPr="00F56CEE">
        <w:rPr>
          <w:rFonts w:ascii="Times New Roman" w:hAnsi="Times New Roman"/>
          <w:sz w:val="24"/>
          <w:szCs w:val="24"/>
        </w:rPr>
        <w:t xml:space="preserve">Содействие  трудовой адаптации и занятости молодежи 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= 1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Ппit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hAnsi="Times New Roman"/>
          <w:color w:val="000000"/>
          <w:sz w:val="24"/>
          <w:szCs w:val="24"/>
        </w:rPr>
        <w:t>Подготовка землеустроительной документации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</w:t>
      </w:r>
      <w:r w:rsidRPr="00F56CEE">
        <w:rPr>
          <w:rFonts w:ascii="Times New Roman" w:hAnsi="Times New Roman" w:cs="Times New Roman"/>
          <w:sz w:val="24"/>
          <w:szCs w:val="24"/>
        </w:rPr>
        <w:t xml:space="preserve"> .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hAnsi="Times New Roman"/>
          <w:color w:val="000000"/>
          <w:sz w:val="24"/>
          <w:szCs w:val="24"/>
        </w:rPr>
        <w:t>Подготовка землеустроительной документации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50</w:t>
      </w:r>
      <w:r w:rsidRPr="00F56CEE">
        <w:rPr>
          <w:rFonts w:ascii="Times New Roman" w:hAnsi="Times New Roman" w:cs="Times New Roman"/>
          <w:sz w:val="24"/>
          <w:szCs w:val="24"/>
        </w:rPr>
        <w:t>= 1</w:t>
      </w:r>
    </w:p>
    <w:p w:rsidR="00CA577A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Ппit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1</w:t>
      </w:r>
      <w:r w:rsidRPr="00F56CEE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</w:t>
      </w:r>
      <w:r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163C1A">
        <w:rPr>
          <w:rFonts w:ascii="Times New Roman" w:hAnsi="Times New Roman" w:cs="Times New Roman"/>
          <w:sz w:val="24"/>
          <w:szCs w:val="24"/>
        </w:rPr>
        <w:t>25</w:t>
      </w:r>
      <w:r w:rsid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hAnsi="Times New Roman"/>
          <w:color w:val="000000"/>
          <w:sz w:val="24"/>
          <w:szCs w:val="24"/>
        </w:rPr>
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EE" w:rsidRPr="00F56CEE" w:rsidRDefault="00CA577A" w:rsidP="00F56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CEE">
        <w:rPr>
          <w:rFonts w:ascii="Times New Roman" w:hAnsi="Times New Roman" w:cs="Times New Roman"/>
          <w:sz w:val="24"/>
          <w:szCs w:val="24"/>
        </w:rPr>
        <w:t>2</w:t>
      </w:r>
      <w:r w:rsidRPr="00F56CEE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F56CEE">
        <w:rPr>
          <w:rFonts w:ascii="Times New Roman" w:hAnsi="Times New Roman" w:cs="Times New Roman"/>
          <w:sz w:val="24"/>
          <w:szCs w:val="24"/>
        </w:rPr>
        <w:tab/>
      </w:r>
      <w:r w:rsidR="00F56CEE">
        <w:rPr>
          <w:rFonts w:ascii="Times New Roman" w:hAnsi="Times New Roman" w:cs="Times New Roman"/>
          <w:sz w:val="24"/>
          <w:szCs w:val="24"/>
        </w:rPr>
        <w:t>% 25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  <w:r w:rsidR="00F56CEE" w:rsidRPr="00F56CEE">
        <w:rPr>
          <w:rFonts w:ascii="Times New Roman" w:hAnsi="Times New Roman"/>
          <w:color w:val="000000"/>
          <w:sz w:val="24"/>
          <w:szCs w:val="24"/>
        </w:rPr>
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</w:r>
      <w:r w:rsidR="00F56CEE" w:rsidRPr="00F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EE" w:rsidRDefault="00F56CEE" w:rsidP="00F5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C604DB" w:rsidRDefault="00CA577A" w:rsidP="00F5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Пфit</w:t>
      </w:r>
    </w:p>
    <w:p w:rsidR="00CA577A" w:rsidRPr="00A46EB0" w:rsidRDefault="00CA577A" w:rsidP="00F5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 w:rsidR="00163C1A">
        <w:rPr>
          <w:rFonts w:ascii="Times New Roman" w:hAnsi="Times New Roman" w:cs="Times New Roman"/>
          <w:sz w:val="24"/>
          <w:szCs w:val="24"/>
        </w:rPr>
        <w:t>25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F56CEE">
        <w:rPr>
          <w:rFonts w:ascii="Times New Roman" w:hAnsi="Times New Roman" w:cs="Times New Roman"/>
          <w:sz w:val="24"/>
          <w:szCs w:val="24"/>
        </w:rPr>
        <w:t>25</w:t>
      </w:r>
      <w:r w:rsidRPr="00C604DB">
        <w:rPr>
          <w:rFonts w:ascii="Times New Roman" w:hAnsi="Times New Roman" w:cs="Times New Roman"/>
          <w:sz w:val="24"/>
          <w:szCs w:val="24"/>
        </w:rPr>
        <w:t xml:space="preserve">= </w:t>
      </w:r>
      <w:r w:rsidR="00163C1A">
        <w:rPr>
          <w:rFonts w:ascii="Times New Roman" w:hAnsi="Times New Roman" w:cs="Times New Roman"/>
          <w:sz w:val="24"/>
          <w:szCs w:val="24"/>
        </w:rPr>
        <w:t>1</w:t>
      </w:r>
    </w:p>
    <w:p w:rsidR="00CA577A" w:rsidRPr="00A46EB0" w:rsidRDefault="00CA577A" w:rsidP="00F5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Ппit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A46EB0">
        <w:rPr>
          <w:rFonts w:ascii="Times New Roman" w:hAnsi="Times New Roman" w:cs="Times New Roman"/>
          <w:sz w:val="24"/>
          <w:szCs w:val="24"/>
        </w:rPr>
        <w:t>Р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Рit - индекс результативности по i-му показателю &lt;1&gt;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;1;1;1;</w:t>
      </w:r>
      <w:r w:rsidR="00163C1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m - количество показателей Программы.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Рit - индекс результативности по i-му показателю &lt;1&gt;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="00F56CEE">
        <w:rPr>
          <w:rFonts w:ascii="Times New Roman" w:hAnsi="Times New Roman" w:cs="Times New Roman"/>
          <w:sz w:val="24"/>
          <w:szCs w:val="24"/>
        </w:rPr>
        <w:t xml:space="preserve">6 </w:t>
      </w:r>
      <w:r w:rsidRPr="00A46EB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A577A" w:rsidRPr="00312F74" w:rsidRDefault="00CA577A" w:rsidP="00CA57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1)</w:t>
      </w:r>
      <w:r w:rsidR="00F56CEE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Повышение уровня обеспеченности поселков детским игровым и спортивным оборудование</w:t>
      </w:r>
    </w:p>
    <w:p w:rsidR="00CA577A" w:rsidRPr="00312F74" w:rsidRDefault="00CA577A" w:rsidP="00CA57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2)</w:t>
      </w:r>
      <w:r w:rsidR="00F56CEE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Обустройство и ремонт уличного освещения</w:t>
      </w:r>
    </w:p>
    <w:p w:rsidR="00312F74" w:rsidRPr="00312F74" w:rsidRDefault="00CA577A" w:rsidP="00CA57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3)</w:t>
      </w:r>
      <w:r w:rsidR="00F56CEE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Организация и проведение культурно-массовых и молодежных мероприятий </w:t>
      </w:r>
    </w:p>
    <w:p w:rsidR="00CA577A" w:rsidRPr="00312F74" w:rsidRDefault="00CA577A" w:rsidP="00312F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4)</w:t>
      </w:r>
      <w:r w:rsidR="00312F74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Содействие  трудовой адаптации и занятости молодежи </w:t>
      </w:r>
    </w:p>
    <w:p w:rsidR="00CA577A" w:rsidRPr="00312F74" w:rsidRDefault="00CA577A" w:rsidP="00CA57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5)</w:t>
      </w:r>
      <w:r w:rsidR="00312F74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Подготовка землеустроительной документации</w:t>
      </w:r>
    </w:p>
    <w:p w:rsidR="00312F74" w:rsidRPr="00312F74" w:rsidRDefault="00CA577A" w:rsidP="00CA57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>6)</w:t>
      </w:r>
      <w:r w:rsidR="00312F74" w:rsidRPr="00312F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Поддержка и поощрение субъектов малого и среднего предпринимательства на территории муниципального образования Красноозерное сельское поселение 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Ht= </w:t>
      </w:r>
      <w:r w:rsidRPr="00F86BC9">
        <w:rPr>
          <w:rFonts w:ascii="Times New Roman" w:hAnsi="Times New Roman" w:cs="Times New Roman"/>
          <w:sz w:val="24"/>
          <w:szCs w:val="24"/>
        </w:rPr>
        <w:t>((1+1+1+1+1+</w:t>
      </w:r>
      <w:r w:rsidR="00163C1A">
        <w:rPr>
          <w:rFonts w:ascii="Times New Roman" w:hAnsi="Times New Roman" w:cs="Times New Roman"/>
          <w:sz w:val="24"/>
          <w:szCs w:val="24"/>
        </w:rPr>
        <w:t>1</w:t>
      </w:r>
      <w:r w:rsidRPr="00F86BC9">
        <w:rPr>
          <w:rFonts w:ascii="Times New Roman" w:hAnsi="Times New Roman" w:cs="Times New Roman"/>
          <w:sz w:val="24"/>
          <w:szCs w:val="24"/>
        </w:rPr>
        <w:t>)/</w:t>
      </w:r>
      <w:r w:rsidR="00F56CEE">
        <w:rPr>
          <w:rFonts w:ascii="Times New Roman" w:hAnsi="Times New Roman" w:cs="Times New Roman"/>
          <w:sz w:val="24"/>
          <w:szCs w:val="24"/>
        </w:rPr>
        <w:t>6</w:t>
      </w:r>
      <w:r w:rsidRPr="00F86BC9">
        <w:rPr>
          <w:rFonts w:ascii="Times New Roman" w:hAnsi="Times New Roman" w:cs="Times New Roman"/>
          <w:sz w:val="24"/>
          <w:szCs w:val="24"/>
        </w:rPr>
        <w:t>)*100=</w:t>
      </w:r>
      <w:r w:rsidR="00163C1A">
        <w:rPr>
          <w:rFonts w:ascii="Times New Roman" w:hAnsi="Times New Roman" w:cs="Times New Roman"/>
          <w:sz w:val="24"/>
          <w:szCs w:val="24"/>
        </w:rPr>
        <w:t>100</w:t>
      </w:r>
      <w:r w:rsidRPr="00F86BC9">
        <w:rPr>
          <w:rFonts w:ascii="Times New Roman" w:hAnsi="Times New Roman" w:cs="Times New Roman"/>
          <w:sz w:val="24"/>
          <w:szCs w:val="24"/>
        </w:rPr>
        <w:t>%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Э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где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Эt - эффективность Программы в год t;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t.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St</w:t>
      </w:r>
      <w:r w:rsidRPr="008158E2">
        <w:rPr>
          <w:rFonts w:ascii="Times New Roman" w:hAnsi="Times New Roman" w:cs="Times New Roman"/>
          <w:sz w:val="24"/>
          <w:szCs w:val="24"/>
        </w:rPr>
        <w:t xml:space="preserve">=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2F74">
        <w:rPr>
          <w:rFonts w:ascii="Times New Roman" w:hAnsi="Times New Roman" w:cs="Times New Roman"/>
          <w:sz w:val="24"/>
          <w:szCs w:val="24"/>
        </w:rPr>
        <w:t>769,3</w:t>
      </w:r>
      <w:r w:rsidR="00312F74" w:rsidRPr="008158E2">
        <w:rPr>
          <w:rFonts w:ascii="Times New Roman" w:hAnsi="Times New Roman" w:cs="Times New Roman"/>
          <w:sz w:val="24"/>
          <w:szCs w:val="24"/>
        </w:rPr>
        <w:t xml:space="preserve"> 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312F74">
        <w:rPr>
          <w:rFonts w:ascii="Times New Roman" w:hAnsi="Times New Roman" w:cs="Times New Roman"/>
          <w:sz w:val="24"/>
          <w:szCs w:val="24"/>
        </w:rPr>
        <w:t>2779,3</w:t>
      </w:r>
      <w:r w:rsidRPr="008158E2">
        <w:rPr>
          <w:rFonts w:ascii="Times New Roman" w:hAnsi="Times New Roman" w:cs="Times New Roman"/>
          <w:sz w:val="24"/>
          <w:szCs w:val="24"/>
        </w:rPr>
        <w:t>*100 =</w:t>
      </w:r>
      <w:r w:rsidR="00312F74">
        <w:rPr>
          <w:rFonts w:ascii="Times New Roman" w:hAnsi="Times New Roman" w:cs="Times New Roman"/>
          <w:sz w:val="24"/>
          <w:szCs w:val="24"/>
        </w:rPr>
        <w:t>99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t.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Ht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Эt</w:t>
      </w:r>
      <w:r w:rsidRPr="008158E2">
        <w:rPr>
          <w:rFonts w:ascii="Times New Roman" w:hAnsi="Times New Roman" w:cs="Times New Roman"/>
          <w:sz w:val="24"/>
          <w:szCs w:val="24"/>
        </w:rPr>
        <w:t xml:space="preserve">= ---- x 100= </w:t>
      </w:r>
      <w:r w:rsidR="00163C1A">
        <w:rPr>
          <w:rFonts w:ascii="Times New Roman" w:hAnsi="Times New Roman" w:cs="Times New Roman"/>
          <w:sz w:val="24"/>
          <w:szCs w:val="24"/>
        </w:rPr>
        <w:t>100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312F74">
        <w:rPr>
          <w:rFonts w:ascii="Times New Roman" w:hAnsi="Times New Roman" w:cs="Times New Roman"/>
          <w:sz w:val="24"/>
          <w:szCs w:val="24"/>
        </w:rPr>
        <w:t>99</w:t>
      </w:r>
      <w:r w:rsidRPr="008158E2">
        <w:rPr>
          <w:rFonts w:ascii="Times New Roman" w:hAnsi="Times New Roman" w:cs="Times New Roman"/>
          <w:sz w:val="24"/>
          <w:szCs w:val="24"/>
        </w:rPr>
        <w:t>*100=  10</w:t>
      </w:r>
      <w:r w:rsidR="00163C1A">
        <w:rPr>
          <w:rFonts w:ascii="Times New Roman" w:hAnsi="Times New Roman" w:cs="Times New Roman"/>
          <w:sz w:val="24"/>
          <w:szCs w:val="24"/>
        </w:rPr>
        <w:t>1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St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CA577A" w:rsidRPr="00A46EB0" w:rsidRDefault="00CA577A" w:rsidP="00CA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Pr="00A46EB0" w:rsidRDefault="00CA577A" w:rsidP="0016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3C1A">
        <w:rPr>
          <w:rFonts w:ascii="Times New Roman" w:hAnsi="Times New Roman" w:cs="Times New Roman"/>
          <w:b/>
          <w:sz w:val="24"/>
          <w:szCs w:val="24"/>
        </w:rPr>
        <w:t>1</w:t>
      </w:r>
      <w:r w:rsidRPr="006458C7">
        <w:rPr>
          <w:rFonts w:ascii="Times New Roman" w:hAnsi="Times New Roman" w:cs="Times New Roman"/>
          <w:b/>
          <w:sz w:val="24"/>
          <w:szCs w:val="24"/>
        </w:rPr>
        <w:t>%</w:t>
      </w:r>
      <w:r w:rsidR="00163C1A">
        <w:rPr>
          <w:rFonts w:ascii="Times New Roman" w:hAnsi="Times New Roman" w:cs="Times New Roman"/>
          <w:b/>
          <w:sz w:val="24"/>
          <w:szCs w:val="24"/>
        </w:rPr>
        <w:t>.</w:t>
      </w:r>
      <w:r w:rsidRPr="00A46EB0">
        <w:rPr>
          <w:rFonts w:ascii="Times New Roman" w:hAnsi="Times New Roman" w:cs="Times New Roman"/>
          <w:sz w:val="24"/>
          <w:szCs w:val="24"/>
        </w:rPr>
        <w:t>Программа «</w:t>
      </w:r>
      <w:r w:rsidR="00163C1A" w:rsidRPr="00163C1A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A46EB0">
        <w:rPr>
          <w:rFonts w:ascii="Times New Roman" w:hAnsi="Times New Roman" w:cs="Times New Roman"/>
          <w:sz w:val="24"/>
          <w:szCs w:val="24"/>
        </w:rPr>
        <w:t>»</w:t>
      </w:r>
      <w:r w:rsidR="00163C1A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163C1A" w:rsidRPr="00A46EB0">
        <w:rPr>
          <w:rFonts w:ascii="Times New Roman" w:hAnsi="Times New Roman" w:cs="Times New Roman"/>
          <w:sz w:val="24"/>
          <w:szCs w:val="24"/>
        </w:rPr>
        <w:t>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163C1A">
        <w:rPr>
          <w:rFonts w:ascii="Times New Roman" w:hAnsi="Times New Roman" w:cs="Times New Roman"/>
          <w:sz w:val="24"/>
          <w:szCs w:val="24"/>
        </w:rPr>
        <w:t>.</w:t>
      </w:r>
      <w:r w:rsidRPr="008158E2">
        <w:rPr>
          <w:rFonts w:ascii="Times New Roman" w:hAnsi="Times New Roman" w:cs="Times New Roman"/>
          <w:sz w:val="24"/>
          <w:szCs w:val="24"/>
        </w:rPr>
        <w:t>.</w:t>
      </w:r>
    </w:p>
    <w:p w:rsidR="00073B0E" w:rsidRPr="00B176F6" w:rsidRDefault="00073B0E" w:rsidP="00B176F6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92679A">
        <w:rPr>
          <w:rFonts w:ascii="Times New Roman" w:hAnsi="Times New Roman" w:cs="Times New Roman"/>
          <w:sz w:val="32"/>
          <w:szCs w:val="32"/>
          <w:highlight w:val="yellow"/>
        </w:rPr>
        <w:br w:type="page"/>
      </w:r>
    </w:p>
    <w:p w:rsidR="0092679A" w:rsidRPr="00B176F6" w:rsidRDefault="0092679A" w:rsidP="0092679A">
      <w:pPr>
        <w:pStyle w:val="a7"/>
        <w:jc w:val="center"/>
        <w:rPr>
          <w:rFonts w:ascii="Times New Roman" w:hAnsi="Times New Roman" w:cs="Times New Roman"/>
          <w:b/>
        </w:rPr>
      </w:pPr>
      <w:r w:rsidRPr="00B176F6">
        <w:rPr>
          <w:rFonts w:ascii="Times New Roman" w:hAnsi="Times New Roman" w:cs="Times New Roman"/>
          <w:b/>
        </w:rPr>
        <w:lastRenderedPageBreak/>
        <w:t>Информация о внесении изменений в программу</w:t>
      </w:r>
    </w:p>
    <w:p w:rsidR="0092679A" w:rsidRPr="00B176F6" w:rsidRDefault="0092679A" w:rsidP="0092679A">
      <w:pPr>
        <w:pStyle w:val="a7"/>
        <w:jc w:val="center"/>
        <w:rPr>
          <w:rFonts w:ascii="Times New Roman" w:hAnsi="Times New Roman" w:cs="Times New Roman"/>
          <w:b/>
        </w:rPr>
      </w:pPr>
      <w:r w:rsidRPr="00B176F6">
        <w:rPr>
          <w:rFonts w:ascii="Times New Roman" w:hAnsi="Times New Roman" w:cs="Times New Roman"/>
          <w:b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92679A" w:rsidRPr="0092679A" w:rsidRDefault="0092679A" w:rsidP="009267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4786"/>
        <w:gridCol w:w="2126"/>
        <w:gridCol w:w="2127"/>
        <w:gridCol w:w="2834"/>
        <w:gridCol w:w="2552"/>
      </w:tblGrid>
      <w:tr w:rsidR="0092679A" w:rsidRPr="0092679A" w:rsidTr="0092679A">
        <w:trPr>
          <w:trHeight w:val="870"/>
        </w:trPr>
        <w:tc>
          <w:tcPr>
            <w:tcW w:w="4786" w:type="dxa"/>
            <w:vMerge w:val="restart"/>
          </w:tcPr>
          <w:p w:rsidR="0092679A" w:rsidRPr="00B176F6" w:rsidRDefault="0092679A" w:rsidP="00BE193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Мероприятия </w:t>
            </w:r>
          </w:p>
        </w:tc>
        <w:tc>
          <w:tcPr>
            <w:tcW w:w="4253" w:type="dxa"/>
            <w:gridSpan w:val="2"/>
          </w:tcPr>
          <w:p w:rsidR="0092679A" w:rsidRPr="00B176F6" w:rsidRDefault="0092679A" w:rsidP="006363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на 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.01.202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остановление №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 от 30.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2г.,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внесением изменением Постановление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15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</w:t>
            </w:r>
            <w:r w:rsidR="00B176F6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2г.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="006363FA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Постановление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="006363FA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1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61</w:t>
            </w:r>
            <w:r w:rsidR="006363FA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2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6363FA"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.06.2022г.</w:t>
            </w:r>
            <w:r w:rsidR="006363F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</w:tc>
        <w:tc>
          <w:tcPr>
            <w:tcW w:w="5386" w:type="dxa"/>
            <w:gridSpan w:val="2"/>
          </w:tcPr>
          <w:p w:rsidR="0092679A" w:rsidRPr="0092679A" w:rsidRDefault="0092679A" w:rsidP="0006232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Согласно Постановлению №</w:t>
            </w:r>
            <w:r w:rsidR="00062321"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  <w:r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62321"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 w:rsidR="00062321"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</w:t>
            </w:r>
            <w:r w:rsidR="00062321"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06232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года</w:t>
            </w:r>
          </w:p>
        </w:tc>
      </w:tr>
      <w:tr w:rsidR="0092679A" w:rsidRPr="0092679A" w:rsidTr="0092679A">
        <w:trPr>
          <w:trHeight w:val="587"/>
        </w:trPr>
        <w:tc>
          <w:tcPr>
            <w:tcW w:w="4786" w:type="dxa"/>
            <w:vMerge/>
          </w:tcPr>
          <w:p w:rsidR="0092679A" w:rsidRPr="00B176F6" w:rsidRDefault="0092679A" w:rsidP="00BE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679A" w:rsidRPr="00B176F6" w:rsidRDefault="0092679A" w:rsidP="00BE193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92679A" w:rsidRPr="00B176F6" w:rsidRDefault="0092679A" w:rsidP="00BE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679A" w:rsidRPr="00B176F6" w:rsidRDefault="0092679A" w:rsidP="00BE193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834" w:type="dxa"/>
          </w:tcPr>
          <w:p w:rsidR="0092679A" w:rsidRPr="00B176F6" w:rsidRDefault="0092679A" w:rsidP="00BE193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92679A" w:rsidRPr="00B176F6" w:rsidRDefault="0092679A" w:rsidP="00BE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679A" w:rsidRPr="00B176F6" w:rsidRDefault="0092679A" w:rsidP="00BE193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76F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 (тыс. руб.)</w:t>
            </w:r>
          </w:p>
        </w:tc>
      </w:tr>
      <w:tr w:rsidR="0092679A" w:rsidRPr="0092679A" w:rsidTr="0092679A">
        <w:trPr>
          <w:trHeight w:val="845"/>
        </w:trPr>
        <w:tc>
          <w:tcPr>
            <w:tcW w:w="4786" w:type="dxa"/>
            <w:vAlign w:val="center"/>
          </w:tcPr>
          <w:p w:rsidR="0092679A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6F6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  <w:r w:rsidRPr="00B17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92679A" w:rsidRPr="00B176F6" w:rsidRDefault="0092679A" w:rsidP="00BE193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</w:tcPr>
          <w:p w:rsidR="0092679A" w:rsidRPr="00B176F6" w:rsidRDefault="00B176F6" w:rsidP="00BE193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176F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2190,0</w:t>
            </w:r>
          </w:p>
        </w:tc>
        <w:tc>
          <w:tcPr>
            <w:tcW w:w="2834" w:type="dxa"/>
          </w:tcPr>
          <w:p w:rsidR="0092679A" w:rsidRPr="00B176F6" w:rsidRDefault="0092679A" w:rsidP="00BE193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92679A" w:rsidRPr="00B176F6" w:rsidRDefault="00B176F6" w:rsidP="00BE193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2769,3</w:t>
            </w:r>
          </w:p>
        </w:tc>
      </w:tr>
      <w:tr w:rsidR="00B176F6" w:rsidRPr="0092679A" w:rsidTr="0092679A">
        <w:trPr>
          <w:trHeight w:val="420"/>
        </w:trPr>
        <w:tc>
          <w:tcPr>
            <w:tcW w:w="4786" w:type="dxa"/>
            <w:vAlign w:val="center"/>
          </w:tcPr>
          <w:p w:rsidR="00B176F6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</w:tc>
        <w:tc>
          <w:tcPr>
            <w:tcW w:w="2126" w:type="dxa"/>
          </w:tcPr>
          <w:p w:rsidR="00B176F6" w:rsidRPr="00B176F6" w:rsidRDefault="00B176F6" w:rsidP="00BE1935">
            <w:pPr>
              <w:pStyle w:val="a7"/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80%</w:t>
            </w: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127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1255,9</w:t>
            </w:r>
          </w:p>
        </w:tc>
        <w:tc>
          <w:tcPr>
            <w:tcW w:w="2834" w:type="dxa"/>
          </w:tcPr>
          <w:p w:rsidR="00B176F6" w:rsidRPr="00B176F6" w:rsidRDefault="00B176F6" w:rsidP="005D3F74">
            <w:pPr>
              <w:pStyle w:val="a7"/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80%</w:t>
            </w: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552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1255,9</w:t>
            </w:r>
          </w:p>
        </w:tc>
      </w:tr>
      <w:tr w:rsidR="00B176F6" w:rsidRPr="0092679A" w:rsidTr="0092679A">
        <w:tc>
          <w:tcPr>
            <w:tcW w:w="4786" w:type="dxa"/>
          </w:tcPr>
          <w:p w:rsidR="00B176F6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176F6" w:rsidRPr="00B176F6" w:rsidRDefault="00B176F6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70%</w:t>
            </w:r>
          </w:p>
        </w:tc>
        <w:tc>
          <w:tcPr>
            <w:tcW w:w="2127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728,0</w:t>
            </w:r>
          </w:p>
        </w:tc>
        <w:tc>
          <w:tcPr>
            <w:tcW w:w="2834" w:type="dxa"/>
          </w:tcPr>
          <w:p w:rsidR="00B176F6" w:rsidRPr="00B176F6" w:rsidRDefault="00B176F6" w:rsidP="005D3F74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70%</w:t>
            </w:r>
          </w:p>
        </w:tc>
        <w:tc>
          <w:tcPr>
            <w:tcW w:w="2552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728,0</w:t>
            </w:r>
          </w:p>
        </w:tc>
      </w:tr>
      <w:tr w:rsidR="00B176F6" w:rsidRPr="0092679A" w:rsidTr="0092679A">
        <w:tc>
          <w:tcPr>
            <w:tcW w:w="4786" w:type="dxa"/>
          </w:tcPr>
          <w:p w:rsidR="00B176F6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малого и среднего предпринимательства на территории муниципального образования</w:t>
            </w:r>
          </w:p>
        </w:tc>
        <w:tc>
          <w:tcPr>
            <w:tcW w:w="2126" w:type="dxa"/>
          </w:tcPr>
          <w:p w:rsidR="00B176F6" w:rsidRPr="00B176F6" w:rsidRDefault="00B176F6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2127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2834" w:type="dxa"/>
          </w:tcPr>
          <w:p w:rsidR="00B176F6" w:rsidRPr="00B176F6" w:rsidRDefault="00B176F6" w:rsidP="005D3F74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2552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B176F6" w:rsidRPr="0092679A" w:rsidTr="0092679A">
        <w:tc>
          <w:tcPr>
            <w:tcW w:w="4786" w:type="dxa"/>
          </w:tcPr>
          <w:p w:rsidR="00B176F6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2126" w:type="dxa"/>
          </w:tcPr>
          <w:p w:rsidR="00B176F6" w:rsidRPr="00B176F6" w:rsidRDefault="00B176F6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2127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176,1</w:t>
            </w:r>
          </w:p>
        </w:tc>
        <w:tc>
          <w:tcPr>
            <w:tcW w:w="2834" w:type="dxa"/>
          </w:tcPr>
          <w:p w:rsidR="00B176F6" w:rsidRPr="00B176F6" w:rsidRDefault="00B176F6" w:rsidP="005D3F74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2552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185,4</w:t>
            </w:r>
          </w:p>
        </w:tc>
      </w:tr>
      <w:tr w:rsidR="00B176F6" w:rsidRPr="0092679A" w:rsidTr="0092679A">
        <w:tc>
          <w:tcPr>
            <w:tcW w:w="4786" w:type="dxa"/>
          </w:tcPr>
          <w:p w:rsidR="00B176F6" w:rsidRPr="00B176F6" w:rsidRDefault="00B176F6" w:rsidP="00BE1935">
            <w:pPr>
              <w:pStyle w:val="a7"/>
              <w:ind w:left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67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землеустроительной документации, содержащей необходимые сведения для внесения в Единый государственный реестр</w:t>
            </w:r>
          </w:p>
        </w:tc>
        <w:tc>
          <w:tcPr>
            <w:tcW w:w="2126" w:type="dxa"/>
          </w:tcPr>
          <w:p w:rsidR="00B176F6" w:rsidRPr="00B176F6" w:rsidRDefault="00B176F6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2127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4" w:type="dxa"/>
          </w:tcPr>
          <w:p w:rsidR="00B176F6" w:rsidRPr="00B176F6" w:rsidRDefault="00B176F6" w:rsidP="005D3F74">
            <w:r w:rsidRPr="00B17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2552" w:type="dxa"/>
          </w:tcPr>
          <w:p w:rsidR="00B176F6" w:rsidRPr="00B176F6" w:rsidRDefault="00B176F6" w:rsidP="00BE19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</w:tbl>
    <w:p w:rsidR="0092679A" w:rsidRDefault="0092679A" w:rsidP="00E9255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p w:rsidR="0092679A" w:rsidRPr="00250F13" w:rsidRDefault="0092679A" w:rsidP="0092679A">
      <w:pPr>
        <w:pStyle w:val="a8"/>
        <w:jc w:val="center"/>
        <w:rPr>
          <w:b/>
        </w:rPr>
      </w:pPr>
      <w:r w:rsidRPr="00250F13">
        <w:rPr>
          <w:b/>
        </w:rPr>
        <w:lastRenderedPageBreak/>
        <w:t>Предложения по дальнейшей реализации муниципальной программы «</w:t>
      </w:r>
      <w:r w:rsidR="008D3A78" w:rsidRPr="00250F13">
        <w:rPr>
          <w:b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50F13">
        <w:rPr>
          <w:b/>
        </w:rPr>
        <w:t>»</w:t>
      </w:r>
    </w:p>
    <w:p w:rsidR="0092679A" w:rsidRPr="00250F13" w:rsidRDefault="0092679A" w:rsidP="00926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9A" w:rsidRPr="00250F13" w:rsidRDefault="0092679A" w:rsidP="008D3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13">
        <w:rPr>
          <w:rFonts w:ascii="Times New Roman" w:eastAsia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:rsidR="00250F13" w:rsidRDefault="00250F13" w:rsidP="00250F1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энергосберегающих</w:t>
      </w:r>
      <w:r w:rsidRPr="00E045C9"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 w:rsidR="00F961BE">
        <w:rPr>
          <w:rFonts w:ascii="Times New Roman" w:hAnsi="Times New Roman" w:cs="Times New Roman"/>
          <w:sz w:val="24"/>
          <w:szCs w:val="24"/>
        </w:rPr>
        <w:t xml:space="preserve"> </w:t>
      </w:r>
      <w:r w:rsidRPr="00E045C9">
        <w:rPr>
          <w:rFonts w:ascii="Times New Roman" w:hAnsi="Times New Roman" w:cs="Times New Roman"/>
          <w:sz w:val="24"/>
          <w:szCs w:val="24"/>
        </w:rPr>
        <w:t>–</w:t>
      </w:r>
      <w:r w:rsidR="00F9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42шт</w:t>
      </w:r>
      <w:r w:rsidRPr="00E045C9">
        <w:rPr>
          <w:rFonts w:ascii="Times New Roman" w:hAnsi="Times New Roman" w:cs="Times New Roman"/>
          <w:sz w:val="24"/>
          <w:szCs w:val="24"/>
        </w:rPr>
        <w:t>;</w:t>
      </w:r>
    </w:p>
    <w:p w:rsidR="00250F13" w:rsidRPr="00D9143E" w:rsidRDefault="00250F13" w:rsidP="00250F13">
      <w:pPr>
        <w:pStyle w:val="ConsPlusCell"/>
        <w:widowControl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установку детского игрового оборудования  -  9 ед.;</w:t>
      </w:r>
    </w:p>
    <w:p w:rsidR="006275C3" w:rsidRDefault="00D9143E" w:rsidP="00250F13">
      <w:pPr>
        <w:pStyle w:val="ConsPlusCell"/>
        <w:widowControl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у</w:t>
      </w:r>
      <w:r w:rsidRPr="00D9143E">
        <w:rPr>
          <w:rFonts w:ascii="Times New Roman" w:eastAsia="Times-Roman" w:hAnsi="Times New Roman" w:cs="Times New Roman"/>
          <w:sz w:val="24"/>
          <w:szCs w:val="24"/>
        </w:rPr>
        <w:t>стройство памятного мемориала – «Бессмертный полк» в дер. Красноозерное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275C3">
        <w:rPr>
          <w:rFonts w:ascii="Times New Roman" w:eastAsia="Times-Roman" w:hAnsi="Times New Roman" w:cs="Times New Roman"/>
          <w:sz w:val="24"/>
          <w:szCs w:val="24"/>
        </w:rPr>
        <w:t>– 1 ед.;</w:t>
      </w:r>
    </w:p>
    <w:p w:rsidR="00250F13" w:rsidRPr="00E045C9" w:rsidRDefault="00250F13" w:rsidP="00250F1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045C9">
        <w:rPr>
          <w:rFonts w:ascii="Times New Roman" w:hAnsi="Times New Roman" w:cs="Times New Roman"/>
          <w:sz w:val="24"/>
          <w:szCs w:val="24"/>
        </w:rPr>
        <w:t>- прирост оборота продукции, производимой малыми и средними предприятиями к 2024 году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45C9">
        <w:rPr>
          <w:rFonts w:ascii="Times New Roman" w:hAnsi="Times New Roman" w:cs="Times New Roman"/>
          <w:sz w:val="24"/>
          <w:szCs w:val="24"/>
        </w:rPr>
        <w:t xml:space="preserve"> на 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F13" w:rsidRPr="00F01E6B" w:rsidRDefault="00250F13" w:rsidP="00250F13">
      <w:pPr>
        <w:pStyle w:val="ConsPlusCell"/>
        <w:widowControl/>
        <w:rPr>
          <w:rFonts w:ascii="Times New Roman" w:hAnsi="Times New Roman" w:cs="Times New Roman"/>
          <w:sz w:val="24"/>
          <w:szCs w:val="24"/>
          <w:highlight w:val="green"/>
        </w:rPr>
      </w:pPr>
      <w:r w:rsidRPr="004676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1E6B">
        <w:rPr>
          <w:rFonts w:ascii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1E6B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землеустроительной документации, содержащей необходимые сведения для внесения в Единый государственный реестр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F01E6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79A" w:rsidRDefault="00250F13" w:rsidP="00250F13">
      <w:pPr>
        <w:pStyle w:val="a8"/>
      </w:pPr>
      <w:r w:rsidRPr="0080591B">
        <w:t xml:space="preserve">- </w:t>
      </w:r>
      <w:r>
        <w:t xml:space="preserve"> п</w:t>
      </w:r>
      <w:r w:rsidRPr="0080591B">
        <w:t>овышение уровня  социализации и эффективной самореализации молодежи</w:t>
      </w:r>
      <w:r>
        <w:t xml:space="preserve"> на 50%.</w:t>
      </w:r>
    </w:p>
    <w:p w:rsidR="00250F13" w:rsidRPr="0092679A" w:rsidRDefault="00250F13" w:rsidP="00250F13">
      <w:pPr>
        <w:pStyle w:val="a8"/>
        <w:rPr>
          <w:b/>
          <w:highlight w:val="yellow"/>
        </w:rPr>
      </w:pPr>
    </w:p>
    <w:p w:rsidR="0092679A" w:rsidRPr="00C857D0" w:rsidRDefault="0092679A" w:rsidP="0092679A">
      <w:pPr>
        <w:pStyle w:val="a8"/>
        <w:jc w:val="center"/>
        <w:rPr>
          <w:b/>
        </w:rPr>
      </w:pPr>
      <w:r w:rsidRPr="00C857D0">
        <w:rPr>
          <w:b/>
        </w:rPr>
        <w:t>План реализации муниципальной программы на  2023г.</w:t>
      </w:r>
    </w:p>
    <w:p w:rsidR="0092679A" w:rsidRPr="0092679A" w:rsidRDefault="0092679A" w:rsidP="0092679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1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8"/>
        <w:gridCol w:w="5803"/>
        <w:gridCol w:w="1452"/>
        <w:gridCol w:w="918"/>
        <w:gridCol w:w="1170"/>
        <w:gridCol w:w="1356"/>
      </w:tblGrid>
      <w:tr w:rsidR="00250F13" w:rsidRPr="0092679A" w:rsidTr="00F9210F">
        <w:trPr>
          <w:trHeight w:val="1575"/>
          <w:jc w:val="center"/>
        </w:trPr>
        <w:tc>
          <w:tcPr>
            <w:tcW w:w="2668" w:type="dxa"/>
            <w:vAlign w:val="center"/>
          </w:tcPr>
          <w:p w:rsidR="00250F13" w:rsidRP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5803" w:type="dxa"/>
            <w:vAlign w:val="center"/>
          </w:tcPr>
          <w:p w:rsidR="00250F13" w:rsidRP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452" w:type="dxa"/>
          </w:tcPr>
          <w:p w:rsid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918" w:type="dxa"/>
            <w:vAlign w:val="center"/>
          </w:tcPr>
          <w:p w:rsidR="00250F13" w:rsidRP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13" w:rsidRPr="00250F13" w:rsidRDefault="00250F13" w:rsidP="00BE19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250F13" w:rsidRPr="00250F13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C857D0" w:rsidRPr="0092679A" w:rsidTr="00C857D0">
        <w:trPr>
          <w:trHeight w:val="229"/>
          <w:jc w:val="center"/>
        </w:trPr>
        <w:tc>
          <w:tcPr>
            <w:tcW w:w="2668" w:type="dxa"/>
            <w:vMerge w:val="restart"/>
          </w:tcPr>
          <w:p w:rsidR="00C857D0" w:rsidRPr="0092679A" w:rsidRDefault="00C857D0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C857D0" w:rsidRPr="00C857D0" w:rsidRDefault="00C857D0" w:rsidP="00C857D0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7D0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памятного мемориала «Бессмертный полк» по ул.Школьная в дер. Красноозерное</w:t>
            </w:r>
          </w:p>
        </w:tc>
        <w:tc>
          <w:tcPr>
            <w:tcW w:w="1452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</w:tcPr>
          <w:p w:rsidR="00C857D0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7D0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7D0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7D0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7D0" w:rsidRPr="00C857D0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2348,9</w:t>
            </w:r>
          </w:p>
        </w:tc>
      </w:tr>
      <w:tr w:rsidR="00C857D0" w:rsidRPr="0092679A" w:rsidTr="00C857D0">
        <w:trPr>
          <w:trHeight w:val="229"/>
          <w:jc w:val="center"/>
        </w:trPr>
        <w:tc>
          <w:tcPr>
            <w:tcW w:w="2668" w:type="dxa"/>
            <w:vMerge/>
          </w:tcPr>
          <w:p w:rsidR="00C857D0" w:rsidRPr="0092679A" w:rsidRDefault="00C857D0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C857D0" w:rsidRPr="00C857D0" w:rsidRDefault="00C857D0" w:rsidP="00C857D0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7D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ремонт уличного освещения</w:t>
            </w:r>
          </w:p>
        </w:tc>
        <w:tc>
          <w:tcPr>
            <w:tcW w:w="1452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6" w:type="dxa"/>
            <w:vMerge/>
          </w:tcPr>
          <w:p w:rsidR="00C857D0" w:rsidRPr="0092679A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57D0" w:rsidRPr="0092679A" w:rsidTr="00C857D0">
        <w:trPr>
          <w:trHeight w:val="229"/>
          <w:jc w:val="center"/>
        </w:trPr>
        <w:tc>
          <w:tcPr>
            <w:tcW w:w="2668" w:type="dxa"/>
            <w:vMerge/>
          </w:tcPr>
          <w:p w:rsidR="00C857D0" w:rsidRPr="0092679A" w:rsidRDefault="00C857D0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C857D0" w:rsidRPr="00C857D0" w:rsidRDefault="00C857D0" w:rsidP="00C857D0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7D0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 трудовой адаптации и занятости молодежи</w:t>
            </w:r>
          </w:p>
        </w:tc>
        <w:tc>
          <w:tcPr>
            <w:tcW w:w="1452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</w:tcPr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857D0" w:rsidRPr="00C857D0" w:rsidRDefault="00C857D0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C857D0" w:rsidRPr="00C857D0" w:rsidRDefault="009F15BC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6" w:type="dxa"/>
            <w:vMerge/>
          </w:tcPr>
          <w:p w:rsidR="00C857D0" w:rsidRPr="0092679A" w:rsidRDefault="00C857D0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50F13" w:rsidRPr="0092679A" w:rsidTr="00C857D0">
        <w:trPr>
          <w:trHeight w:val="229"/>
          <w:jc w:val="center"/>
        </w:trPr>
        <w:tc>
          <w:tcPr>
            <w:tcW w:w="2668" w:type="dxa"/>
            <w:vMerge/>
          </w:tcPr>
          <w:p w:rsidR="00250F13" w:rsidRPr="0092679A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50F13" w:rsidRPr="00C857D0" w:rsidRDefault="00F9210F" w:rsidP="00C857D0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7D0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землеустроительной документации</w:t>
            </w:r>
          </w:p>
        </w:tc>
        <w:tc>
          <w:tcPr>
            <w:tcW w:w="1452" w:type="dxa"/>
          </w:tcPr>
          <w:p w:rsidR="00250F13" w:rsidRPr="00C857D0" w:rsidRDefault="00250F13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</w:tcPr>
          <w:p w:rsidR="00250F13" w:rsidRPr="00C857D0" w:rsidRDefault="00F9210F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250F13" w:rsidRPr="00C857D0" w:rsidRDefault="00250F13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250F13" w:rsidRPr="00C857D0" w:rsidRDefault="00F9210F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6" w:type="dxa"/>
            <w:vMerge/>
          </w:tcPr>
          <w:p w:rsidR="00250F13" w:rsidRPr="0092679A" w:rsidRDefault="00250F13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50F13" w:rsidRPr="0092679A" w:rsidTr="00C857D0">
        <w:trPr>
          <w:trHeight w:val="229"/>
          <w:jc w:val="center"/>
        </w:trPr>
        <w:tc>
          <w:tcPr>
            <w:tcW w:w="2668" w:type="dxa"/>
            <w:vMerge/>
          </w:tcPr>
          <w:p w:rsidR="00250F13" w:rsidRPr="0092679A" w:rsidRDefault="00250F13" w:rsidP="00BE193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50F13" w:rsidRPr="00C857D0" w:rsidRDefault="00F9210F" w:rsidP="00C857D0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7D0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      </w:r>
          </w:p>
        </w:tc>
        <w:tc>
          <w:tcPr>
            <w:tcW w:w="1452" w:type="dxa"/>
          </w:tcPr>
          <w:p w:rsidR="00250F13" w:rsidRPr="00C857D0" w:rsidRDefault="00250F13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</w:tcPr>
          <w:p w:rsidR="00250F13" w:rsidRPr="00C857D0" w:rsidRDefault="00F9210F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250F13" w:rsidRPr="00C857D0" w:rsidRDefault="00250F13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250F13" w:rsidRPr="00C857D0" w:rsidRDefault="00F9210F" w:rsidP="00C8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6" w:type="dxa"/>
            <w:vMerge/>
          </w:tcPr>
          <w:p w:rsidR="00250F13" w:rsidRPr="0092679A" w:rsidRDefault="00250F13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2679A" w:rsidRPr="00D46487" w:rsidRDefault="0092679A" w:rsidP="00E9255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sectPr w:rsidR="0092679A" w:rsidRPr="00D46487" w:rsidSect="002209F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08" w:rsidRDefault="002C1108" w:rsidP="002F4115">
      <w:pPr>
        <w:spacing w:after="0" w:line="240" w:lineRule="auto"/>
      </w:pPr>
      <w:r>
        <w:separator/>
      </w:r>
    </w:p>
  </w:endnote>
  <w:endnote w:type="continuationSeparator" w:id="1">
    <w:p w:rsidR="002C1108" w:rsidRDefault="002C1108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08" w:rsidRDefault="002C1108" w:rsidP="002F4115">
      <w:pPr>
        <w:spacing w:after="0" w:line="240" w:lineRule="auto"/>
      </w:pPr>
      <w:r>
        <w:separator/>
      </w:r>
    </w:p>
  </w:footnote>
  <w:footnote w:type="continuationSeparator" w:id="1">
    <w:p w:rsidR="002C1108" w:rsidRDefault="002C1108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3F0"/>
    <w:rsid w:val="000050A1"/>
    <w:rsid w:val="000157E1"/>
    <w:rsid w:val="00025572"/>
    <w:rsid w:val="000453FE"/>
    <w:rsid w:val="00045A20"/>
    <w:rsid w:val="00047F98"/>
    <w:rsid w:val="00051892"/>
    <w:rsid w:val="00062321"/>
    <w:rsid w:val="00062FE0"/>
    <w:rsid w:val="00072CDD"/>
    <w:rsid w:val="00073B0E"/>
    <w:rsid w:val="00090579"/>
    <w:rsid w:val="000C61DF"/>
    <w:rsid w:val="000D265E"/>
    <w:rsid w:val="000E300B"/>
    <w:rsid w:val="000E5169"/>
    <w:rsid w:val="001171EB"/>
    <w:rsid w:val="001215D8"/>
    <w:rsid w:val="00163C1A"/>
    <w:rsid w:val="001642B9"/>
    <w:rsid w:val="00164F8E"/>
    <w:rsid w:val="00171B60"/>
    <w:rsid w:val="00187ED5"/>
    <w:rsid w:val="00191E2F"/>
    <w:rsid w:val="001B2BAF"/>
    <w:rsid w:val="001C3DA1"/>
    <w:rsid w:val="001C42D6"/>
    <w:rsid w:val="001C5E60"/>
    <w:rsid w:val="001E7A4A"/>
    <w:rsid w:val="001F1DC9"/>
    <w:rsid w:val="001F2315"/>
    <w:rsid w:val="00207579"/>
    <w:rsid w:val="002209FA"/>
    <w:rsid w:val="0022545F"/>
    <w:rsid w:val="00233C30"/>
    <w:rsid w:val="002428F7"/>
    <w:rsid w:val="002465AC"/>
    <w:rsid w:val="0024728A"/>
    <w:rsid w:val="00250F13"/>
    <w:rsid w:val="00261516"/>
    <w:rsid w:val="00285764"/>
    <w:rsid w:val="002924E4"/>
    <w:rsid w:val="002A0E64"/>
    <w:rsid w:val="002A10DA"/>
    <w:rsid w:val="002A3ED7"/>
    <w:rsid w:val="002B174A"/>
    <w:rsid w:val="002C1108"/>
    <w:rsid w:val="002C2993"/>
    <w:rsid w:val="002D2800"/>
    <w:rsid w:val="002E23F0"/>
    <w:rsid w:val="002E5F9D"/>
    <w:rsid w:val="002F1806"/>
    <w:rsid w:val="002F4115"/>
    <w:rsid w:val="00312F74"/>
    <w:rsid w:val="00315FC7"/>
    <w:rsid w:val="003213BC"/>
    <w:rsid w:val="00323967"/>
    <w:rsid w:val="0032721D"/>
    <w:rsid w:val="00334121"/>
    <w:rsid w:val="0036052D"/>
    <w:rsid w:val="00361BDB"/>
    <w:rsid w:val="003631B5"/>
    <w:rsid w:val="003647B0"/>
    <w:rsid w:val="00377199"/>
    <w:rsid w:val="003A3582"/>
    <w:rsid w:val="003B1DC8"/>
    <w:rsid w:val="003F0D62"/>
    <w:rsid w:val="003F39F4"/>
    <w:rsid w:val="00402DDA"/>
    <w:rsid w:val="00407783"/>
    <w:rsid w:val="004103F9"/>
    <w:rsid w:val="00412506"/>
    <w:rsid w:val="00414547"/>
    <w:rsid w:val="004204B2"/>
    <w:rsid w:val="004441AC"/>
    <w:rsid w:val="00457F06"/>
    <w:rsid w:val="00471FA5"/>
    <w:rsid w:val="0047416F"/>
    <w:rsid w:val="00490930"/>
    <w:rsid w:val="00492515"/>
    <w:rsid w:val="00492CF5"/>
    <w:rsid w:val="004979CF"/>
    <w:rsid w:val="004A3CCA"/>
    <w:rsid w:val="004A5A36"/>
    <w:rsid w:val="004B1847"/>
    <w:rsid w:val="004C04BC"/>
    <w:rsid w:val="004C5C19"/>
    <w:rsid w:val="004C78D7"/>
    <w:rsid w:val="004D132B"/>
    <w:rsid w:val="004D22B1"/>
    <w:rsid w:val="004D42E7"/>
    <w:rsid w:val="004F2743"/>
    <w:rsid w:val="0052095D"/>
    <w:rsid w:val="005311B2"/>
    <w:rsid w:val="00547A31"/>
    <w:rsid w:val="00550627"/>
    <w:rsid w:val="005540D8"/>
    <w:rsid w:val="00563F4E"/>
    <w:rsid w:val="00575A1A"/>
    <w:rsid w:val="00586C3A"/>
    <w:rsid w:val="005A02AA"/>
    <w:rsid w:val="005C01AE"/>
    <w:rsid w:val="005C6A91"/>
    <w:rsid w:val="005C7C10"/>
    <w:rsid w:val="005D3F74"/>
    <w:rsid w:val="005D495A"/>
    <w:rsid w:val="005E198F"/>
    <w:rsid w:val="0060653D"/>
    <w:rsid w:val="0061150F"/>
    <w:rsid w:val="00613A3F"/>
    <w:rsid w:val="006275C3"/>
    <w:rsid w:val="006363FA"/>
    <w:rsid w:val="00647986"/>
    <w:rsid w:val="00661E38"/>
    <w:rsid w:val="006677B8"/>
    <w:rsid w:val="0068212A"/>
    <w:rsid w:val="006A1C97"/>
    <w:rsid w:val="006A618A"/>
    <w:rsid w:val="006C12E7"/>
    <w:rsid w:val="006D2FB0"/>
    <w:rsid w:val="007166B6"/>
    <w:rsid w:val="0072060F"/>
    <w:rsid w:val="007227F6"/>
    <w:rsid w:val="007363A7"/>
    <w:rsid w:val="00750B0F"/>
    <w:rsid w:val="007519D9"/>
    <w:rsid w:val="00777671"/>
    <w:rsid w:val="007A2CFE"/>
    <w:rsid w:val="007A41D4"/>
    <w:rsid w:val="007D31BC"/>
    <w:rsid w:val="007E070E"/>
    <w:rsid w:val="00802B0A"/>
    <w:rsid w:val="0081143A"/>
    <w:rsid w:val="00854D81"/>
    <w:rsid w:val="00855755"/>
    <w:rsid w:val="0086656D"/>
    <w:rsid w:val="0087389B"/>
    <w:rsid w:val="0087397F"/>
    <w:rsid w:val="008800B2"/>
    <w:rsid w:val="00884ADD"/>
    <w:rsid w:val="0089691E"/>
    <w:rsid w:val="008B46CE"/>
    <w:rsid w:val="008D2B48"/>
    <w:rsid w:val="008D3A78"/>
    <w:rsid w:val="008E2E90"/>
    <w:rsid w:val="008F5589"/>
    <w:rsid w:val="008F614E"/>
    <w:rsid w:val="00900CF0"/>
    <w:rsid w:val="00907365"/>
    <w:rsid w:val="00924229"/>
    <w:rsid w:val="0092679A"/>
    <w:rsid w:val="009442AA"/>
    <w:rsid w:val="00982E20"/>
    <w:rsid w:val="00985A70"/>
    <w:rsid w:val="00996958"/>
    <w:rsid w:val="009C1608"/>
    <w:rsid w:val="009D3F76"/>
    <w:rsid w:val="009D62E7"/>
    <w:rsid w:val="009E205B"/>
    <w:rsid w:val="009F088D"/>
    <w:rsid w:val="009F15BC"/>
    <w:rsid w:val="00A125F7"/>
    <w:rsid w:val="00A16C46"/>
    <w:rsid w:val="00A23236"/>
    <w:rsid w:val="00A26EC7"/>
    <w:rsid w:val="00A320C9"/>
    <w:rsid w:val="00A5410B"/>
    <w:rsid w:val="00A6361E"/>
    <w:rsid w:val="00A72DFE"/>
    <w:rsid w:val="00A73625"/>
    <w:rsid w:val="00A75AE8"/>
    <w:rsid w:val="00A82906"/>
    <w:rsid w:val="00A9314A"/>
    <w:rsid w:val="00AA2461"/>
    <w:rsid w:val="00AB4BE3"/>
    <w:rsid w:val="00AC3E74"/>
    <w:rsid w:val="00AC52C9"/>
    <w:rsid w:val="00AD2B1D"/>
    <w:rsid w:val="00AF411A"/>
    <w:rsid w:val="00AF4674"/>
    <w:rsid w:val="00B143EF"/>
    <w:rsid w:val="00B176F6"/>
    <w:rsid w:val="00B2353F"/>
    <w:rsid w:val="00B25D5C"/>
    <w:rsid w:val="00B26CB0"/>
    <w:rsid w:val="00B4149D"/>
    <w:rsid w:val="00B50EB0"/>
    <w:rsid w:val="00B528DB"/>
    <w:rsid w:val="00B62810"/>
    <w:rsid w:val="00B7273A"/>
    <w:rsid w:val="00B74F26"/>
    <w:rsid w:val="00B85F52"/>
    <w:rsid w:val="00B87E5C"/>
    <w:rsid w:val="00B90A6F"/>
    <w:rsid w:val="00BA5304"/>
    <w:rsid w:val="00BA5591"/>
    <w:rsid w:val="00BB625E"/>
    <w:rsid w:val="00BB7823"/>
    <w:rsid w:val="00BE1935"/>
    <w:rsid w:val="00BE27EF"/>
    <w:rsid w:val="00BF4542"/>
    <w:rsid w:val="00C3187D"/>
    <w:rsid w:val="00C32317"/>
    <w:rsid w:val="00C32476"/>
    <w:rsid w:val="00C3683A"/>
    <w:rsid w:val="00C51839"/>
    <w:rsid w:val="00C71E58"/>
    <w:rsid w:val="00C857D0"/>
    <w:rsid w:val="00C92CE5"/>
    <w:rsid w:val="00C955CA"/>
    <w:rsid w:val="00CA577A"/>
    <w:rsid w:val="00CB6A2E"/>
    <w:rsid w:val="00CC0693"/>
    <w:rsid w:val="00CC7400"/>
    <w:rsid w:val="00CD6258"/>
    <w:rsid w:val="00D1316B"/>
    <w:rsid w:val="00D1427C"/>
    <w:rsid w:val="00D257DF"/>
    <w:rsid w:val="00D46487"/>
    <w:rsid w:val="00D500C8"/>
    <w:rsid w:val="00D5224D"/>
    <w:rsid w:val="00D557A4"/>
    <w:rsid w:val="00D628F1"/>
    <w:rsid w:val="00D6768A"/>
    <w:rsid w:val="00D9143E"/>
    <w:rsid w:val="00D9220C"/>
    <w:rsid w:val="00D972C8"/>
    <w:rsid w:val="00DB4D3B"/>
    <w:rsid w:val="00DD27F1"/>
    <w:rsid w:val="00DE6070"/>
    <w:rsid w:val="00E00282"/>
    <w:rsid w:val="00E053AB"/>
    <w:rsid w:val="00E11BF4"/>
    <w:rsid w:val="00E1411A"/>
    <w:rsid w:val="00E20C39"/>
    <w:rsid w:val="00E24F5C"/>
    <w:rsid w:val="00E500D0"/>
    <w:rsid w:val="00E73B8F"/>
    <w:rsid w:val="00E9255F"/>
    <w:rsid w:val="00E9385F"/>
    <w:rsid w:val="00EA14C5"/>
    <w:rsid w:val="00EA4A17"/>
    <w:rsid w:val="00EB2DB9"/>
    <w:rsid w:val="00EB59F9"/>
    <w:rsid w:val="00EF5511"/>
    <w:rsid w:val="00F12BA5"/>
    <w:rsid w:val="00F14AC8"/>
    <w:rsid w:val="00F2369A"/>
    <w:rsid w:val="00F31332"/>
    <w:rsid w:val="00F50DF5"/>
    <w:rsid w:val="00F56CEE"/>
    <w:rsid w:val="00F648AD"/>
    <w:rsid w:val="00F74EA1"/>
    <w:rsid w:val="00F75ABE"/>
    <w:rsid w:val="00F9210F"/>
    <w:rsid w:val="00F94B3B"/>
    <w:rsid w:val="00F961BE"/>
    <w:rsid w:val="00F977C5"/>
    <w:rsid w:val="00FC4069"/>
    <w:rsid w:val="00FD692C"/>
    <w:rsid w:val="00FE0B6C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B587-2BE1-4384-B12E-F7CD8A0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22</cp:revision>
  <cp:lastPrinted>2022-02-07T12:32:00Z</cp:lastPrinted>
  <dcterms:created xsi:type="dcterms:W3CDTF">2023-02-02T14:28:00Z</dcterms:created>
  <dcterms:modified xsi:type="dcterms:W3CDTF">2023-02-14T11:32:00Z</dcterms:modified>
</cp:coreProperties>
</file>